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1C243" w14:textId="011FCA47" w:rsidR="00E95C4F" w:rsidRPr="00E25EB8" w:rsidRDefault="00E25EB8" w:rsidP="00CB3607">
      <w:pPr>
        <w:spacing w:afterLines="50" w:after="180"/>
        <w:jc w:val="center"/>
        <w:rPr>
          <w:rFonts w:ascii="游ゴシック" w:eastAsia="游ゴシック" w:hAnsi="游ゴシック"/>
          <w:b/>
          <w:bCs/>
          <w:sz w:val="40"/>
          <w:szCs w:val="44"/>
        </w:rPr>
      </w:pPr>
      <w:r>
        <w:rPr>
          <w:rFonts w:ascii="游ゴシック" w:eastAsia="游ゴシック" w:hAnsi="游ゴシック" w:hint="eastAsia"/>
          <w:b/>
          <w:bCs/>
          <w:sz w:val="40"/>
          <w:szCs w:val="44"/>
        </w:rPr>
        <w:t xml:space="preserve">雲上殿納骨堂　</w:t>
      </w:r>
      <w:r w:rsidR="00E659DC">
        <w:rPr>
          <w:rFonts w:ascii="游ゴシック" w:eastAsia="游ゴシック" w:hAnsi="游ゴシック" w:hint="eastAsia"/>
          <w:b/>
          <w:bCs/>
          <w:sz w:val="40"/>
          <w:szCs w:val="44"/>
        </w:rPr>
        <w:t>御開帳</w:t>
      </w:r>
      <w:r w:rsidR="008C5326">
        <w:rPr>
          <w:rFonts w:ascii="游ゴシック" w:eastAsia="游ゴシック" w:hAnsi="游ゴシック" w:hint="eastAsia"/>
          <w:b/>
          <w:bCs/>
          <w:sz w:val="40"/>
          <w:szCs w:val="44"/>
        </w:rPr>
        <w:t>期間中のご来場</w:t>
      </w:r>
      <w:r w:rsidR="00E95C4F" w:rsidRPr="00E25EB8">
        <w:rPr>
          <w:rFonts w:ascii="游ゴシック" w:eastAsia="游ゴシック" w:hAnsi="游ゴシック" w:hint="eastAsia"/>
          <w:b/>
          <w:bCs/>
          <w:sz w:val="40"/>
          <w:szCs w:val="44"/>
        </w:rPr>
        <w:t>について</w:t>
      </w:r>
    </w:p>
    <w:p w14:paraId="4728EC05" w14:textId="5963AC20" w:rsidR="00E95C4F" w:rsidRPr="00E25EB8" w:rsidRDefault="00E95C4F" w:rsidP="0048056F">
      <w:pPr>
        <w:snapToGrid w:val="0"/>
        <w:ind w:firstLineChars="100" w:firstLine="210"/>
        <w:jc w:val="left"/>
        <w:rPr>
          <w:rFonts w:ascii="游ゴシック" w:eastAsia="游ゴシック" w:hAnsi="游ゴシック"/>
          <w:szCs w:val="21"/>
        </w:rPr>
      </w:pPr>
      <w:r w:rsidRPr="00E25EB8">
        <w:rPr>
          <w:rFonts w:ascii="游ゴシック" w:eastAsia="游ゴシック" w:hAnsi="游ゴシック" w:hint="eastAsia"/>
          <w:szCs w:val="21"/>
        </w:rPr>
        <w:t>雲上殿ご利用の皆様には益々ご清祥のこととお慶び申し上げます。</w:t>
      </w:r>
    </w:p>
    <w:p w14:paraId="132D8632" w14:textId="73A1916C" w:rsidR="00E95C4F" w:rsidRPr="00E25EB8" w:rsidRDefault="00E95C4F" w:rsidP="00963A37">
      <w:pPr>
        <w:widowControl w:val="0"/>
        <w:snapToGrid w:val="0"/>
        <w:ind w:firstLineChars="100" w:firstLine="210"/>
        <w:jc w:val="left"/>
        <w:rPr>
          <w:rFonts w:ascii="游ゴシック" w:eastAsia="游ゴシック" w:hAnsi="游ゴシック"/>
          <w:szCs w:val="21"/>
        </w:rPr>
      </w:pPr>
      <w:r w:rsidRPr="00E25EB8">
        <w:rPr>
          <w:rFonts w:ascii="游ゴシック" w:eastAsia="游ゴシック" w:hAnsi="游ゴシック" w:hint="eastAsia"/>
          <w:szCs w:val="21"/>
        </w:rPr>
        <w:t>新型コロナウイルスの感染拡大防止への取り組みとして、</w:t>
      </w:r>
      <w:r w:rsidR="00E07E6F">
        <w:rPr>
          <w:rFonts w:ascii="游ゴシック" w:eastAsia="游ゴシック" w:hAnsi="游ゴシック" w:hint="eastAsia"/>
          <w:szCs w:val="21"/>
        </w:rPr>
        <w:t>令和</w:t>
      </w:r>
      <w:r w:rsidR="00E659DC">
        <w:rPr>
          <w:rFonts w:ascii="游ゴシック" w:eastAsia="游ゴシック" w:hAnsi="游ゴシック" w:hint="eastAsia"/>
          <w:szCs w:val="21"/>
        </w:rPr>
        <w:t>４</w:t>
      </w:r>
      <w:r w:rsidR="00E07E6F">
        <w:rPr>
          <w:rFonts w:ascii="游ゴシック" w:eastAsia="游ゴシック" w:hAnsi="游ゴシック" w:hint="eastAsia"/>
          <w:szCs w:val="21"/>
        </w:rPr>
        <w:t>年</w:t>
      </w:r>
      <w:r w:rsidRPr="00E25EB8">
        <w:rPr>
          <w:rFonts w:ascii="游ゴシック" w:eastAsia="游ゴシック" w:hAnsi="游ゴシック" w:hint="eastAsia"/>
          <w:szCs w:val="21"/>
        </w:rPr>
        <w:t>の</w:t>
      </w:r>
      <w:r w:rsidR="000B39C4">
        <w:rPr>
          <w:rFonts w:ascii="游ゴシック" w:eastAsia="游ゴシック" w:hAnsi="游ゴシック" w:hint="eastAsia"/>
          <w:szCs w:val="21"/>
        </w:rPr>
        <w:t>御</w:t>
      </w:r>
      <w:r w:rsidR="00E659DC">
        <w:rPr>
          <w:rFonts w:ascii="游ゴシック" w:eastAsia="游ゴシック" w:hAnsi="游ゴシック" w:hint="eastAsia"/>
          <w:szCs w:val="21"/>
        </w:rPr>
        <w:t>開帳</w:t>
      </w:r>
      <w:r w:rsidR="00C80126">
        <w:rPr>
          <w:rFonts w:ascii="游ゴシック" w:eastAsia="游ゴシック" w:hAnsi="游ゴシック" w:hint="eastAsia"/>
          <w:szCs w:val="21"/>
        </w:rPr>
        <w:t>期間は下記の対応とさせていただきます。皆様には</w:t>
      </w:r>
      <w:r w:rsidRPr="00E25EB8">
        <w:rPr>
          <w:rFonts w:ascii="游ゴシック" w:eastAsia="游ゴシック" w:hAnsi="游ゴシック" w:hint="eastAsia"/>
          <w:szCs w:val="21"/>
        </w:rPr>
        <w:t>ご</w:t>
      </w:r>
      <w:r w:rsidR="00C80126">
        <w:rPr>
          <w:rFonts w:ascii="游ゴシック" w:eastAsia="游ゴシック" w:hAnsi="游ゴシック" w:hint="eastAsia"/>
          <w:szCs w:val="21"/>
        </w:rPr>
        <w:t>不便を</w:t>
      </w:r>
      <w:bookmarkStart w:id="0" w:name="_GoBack"/>
      <w:bookmarkEnd w:id="0"/>
      <w:r w:rsidRPr="00E25EB8">
        <w:rPr>
          <w:rFonts w:ascii="游ゴシック" w:eastAsia="游ゴシック" w:hAnsi="游ゴシック" w:hint="eastAsia"/>
          <w:szCs w:val="21"/>
        </w:rPr>
        <w:t>おかけいたしますが、ご理解とご協力を賜りますようお願い申し上げます。</w:t>
      </w:r>
    </w:p>
    <w:p w14:paraId="3F4F7511" w14:textId="77777777" w:rsidR="00E95C4F" w:rsidRPr="00E25EB8" w:rsidRDefault="00E95C4F" w:rsidP="00E25EB8">
      <w:pPr>
        <w:widowControl w:val="0"/>
        <w:snapToGrid w:val="0"/>
        <w:spacing w:beforeLines="50" w:before="180"/>
        <w:ind w:leftChars="-50" w:left="-105"/>
        <w:jc w:val="left"/>
        <w:rPr>
          <w:rFonts w:ascii="游ゴシック" w:eastAsia="游ゴシック" w:hAnsi="游ゴシック"/>
          <w:b/>
          <w:bCs/>
          <w:sz w:val="24"/>
          <w:szCs w:val="24"/>
        </w:rPr>
      </w:pPr>
      <w:r w:rsidRPr="00E25EB8">
        <w:rPr>
          <w:rFonts w:ascii="游ゴシック" w:eastAsia="游ゴシック" w:hAnsi="游ゴシック" w:hint="eastAsia"/>
          <w:b/>
          <w:bCs/>
          <w:sz w:val="24"/>
          <w:szCs w:val="24"/>
        </w:rPr>
        <w:t>【善光寺からのお願い】</w:t>
      </w:r>
    </w:p>
    <w:p w14:paraId="664AF147" w14:textId="12A8B78C" w:rsidR="00E95C4F" w:rsidRPr="00E25EB8" w:rsidRDefault="00E95C4F" w:rsidP="003B2DF0">
      <w:pPr>
        <w:widowControl w:val="0"/>
        <w:snapToGrid w:val="0"/>
        <w:ind w:leftChars="50" w:left="105"/>
        <w:jc w:val="left"/>
        <w:rPr>
          <w:rFonts w:ascii="游ゴシック" w:eastAsia="游ゴシック" w:hAnsi="游ゴシック"/>
          <w:szCs w:val="21"/>
        </w:rPr>
      </w:pPr>
      <w:r w:rsidRPr="00E25EB8">
        <w:rPr>
          <w:rFonts w:ascii="游ゴシック" w:eastAsia="游ゴシック" w:hAnsi="游ゴシック" w:hint="eastAsia"/>
          <w:szCs w:val="21"/>
        </w:rPr>
        <w:t>・お越しの際はマスクの着用</w:t>
      </w:r>
      <w:r w:rsidR="00E25EB8" w:rsidRPr="00E25EB8">
        <w:rPr>
          <w:rFonts w:ascii="游ゴシック" w:eastAsia="游ゴシック" w:hAnsi="游ゴシック" w:hint="eastAsia"/>
          <w:szCs w:val="21"/>
        </w:rPr>
        <w:t>及び、</w:t>
      </w:r>
      <w:r w:rsidR="001754CF">
        <w:rPr>
          <w:rFonts w:ascii="游ゴシック" w:eastAsia="游ゴシック" w:hAnsi="游ゴシック" w:hint="eastAsia"/>
          <w:szCs w:val="21"/>
        </w:rPr>
        <w:t>できるだけ少人数での参拝にご協力</w:t>
      </w:r>
      <w:r w:rsidRPr="00E25EB8">
        <w:rPr>
          <w:rFonts w:ascii="游ゴシック" w:eastAsia="游ゴシック" w:hAnsi="游ゴシック" w:hint="eastAsia"/>
          <w:szCs w:val="21"/>
        </w:rPr>
        <w:t>をお願いいたします。</w:t>
      </w:r>
    </w:p>
    <w:p w14:paraId="04AAAF7E" w14:textId="678BE69C" w:rsidR="00E74FC8" w:rsidRPr="00E25EB8" w:rsidRDefault="00E74FC8" w:rsidP="003B2DF0">
      <w:pPr>
        <w:widowControl w:val="0"/>
        <w:snapToGrid w:val="0"/>
        <w:ind w:leftChars="50" w:left="315" w:hangingChars="100" w:hanging="210"/>
        <w:jc w:val="left"/>
        <w:rPr>
          <w:rFonts w:ascii="游ゴシック" w:eastAsia="游ゴシック" w:hAnsi="游ゴシック"/>
          <w:szCs w:val="21"/>
        </w:rPr>
      </w:pPr>
      <w:r w:rsidRPr="00E25EB8">
        <w:rPr>
          <w:rFonts w:ascii="游ゴシック" w:eastAsia="游ゴシック" w:hAnsi="游ゴシック" w:hint="eastAsia"/>
          <w:szCs w:val="21"/>
        </w:rPr>
        <w:t>・発熱</w:t>
      </w:r>
      <w:r w:rsidR="003B2DF0" w:rsidRPr="00E25EB8">
        <w:rPr>
          <w:rFonts w:ascii="游ゴシック" w:eastAsia="游ゴシック" w:hAnsi="游ゴシック" w:hint="eastAsia"/>
          <w:szCs w:val="21"/>
        </w:rPr>
        <w:t>がある方、もしくは</w:t>
      </w:r>
      <w:r w:rsidRPr="00E25EB8">
        <w:rPr>
          <w:rFonts w:ascii="游ゴシック" w:eastAsia="游ゴシック" w:hAnsi="游ゴシック" w:hint="eastAsia"/>
          <w:szCs w:val="21"/>
        </w:rPr>
        <w:t>体調がすぐれない方は来館をお控えくださいますようお願いします。</w:t>
      </w:r>
    </w:p>
    <w:p w14:paraId="569604F0" w14:textId="763DC24A" w:rsidR="00C21F70" w:rsidRPr="00E25EB8" w:rsidRDefault="00C21F70" w:rsidP="001754CF">
      <w:pPr>
        <w:widowControl w:val="0"/>
        <w:snapToGrid w:val="0"/>
        <w:spacing w:beforeLines="50" w:before="180"/>
        <w:ind w:leftChars="-50" w:left="-105"/>
        <w:jc w:val="left"/>
        <w:rPr>
          <w:rFonts w:ascii="游ゴシック" w:eastAsia="游ゴシック" w:hAnsi="游ゴシック"/>
          <w:b/>
          <w:bCs/>
          <w:sz w:val="24"/>
          <w:szCs w:val="24"/>
        </w:rPr>
      </w:pPr>
      <w:r w:rsidRPr="00E25EB8">
        <w:rPr>
          <w:rFonts w:ascii="游ゴシック" w:eastAsia="游ゴシック" w:hAnsi="游ゴシック" w:hint="eastAsia"/>
          <w:b/>
          <w:bCs/>
          <w:sz w:val="24"/>
          <w:szCs w:val="24"/>
        </w:rPr>
        <w:t>【</w:t>
      </w:r>
      <w:r w:rsidR="00E659DC">
        <w:rPr>
          <w:rFonts w:ascii="游ゴシック" w:eastAsia="游ゴシック" w:hAnsi="游ゴシック" w:hint="eastAsia"/>
          <w:b/>
          <w:bCs/>
          <w:sz w:val="24"/>
          <w:szCs w:val="24"/>
        </w:rPr>
        <w:t>御開帳</w:t>
      </w:r>
      <w:r w:rsidRPr="00E25EB8">
        <w:rPr>
          <w:rFonts w:ascii="游ゴシック" w:eastAsia="游ゴシック" w:hAnsi="游ゴシック" w:hint="eastAsia"/>
          <w:b/>
          <w:bCs/>
          <w:sz w:val="24"/>
          <w:szCs w:val="24"/>
        </w:rPr>
        <w:t>対応期間</w:t>
      </w:r>
      <w:r w:rsidR="001754CF">
        <w:rPr>
          <w:rFonts w:ascii="游ゴシック" w:eastAsia="游ゴシック" w:hAnsi="游ゴシック" w:hint="eastAsia"/>
          <w:b/>
          <w:bCs/>
          <w:sz w:val="24"/>
          <w:szCs w:val="24"/>
        </w:rPr>
        <w:t>、及び</w:t>
      </w:r>
      <w:r w:rsidR="00E659DC">
        <w:rPr>
          <w:rFonts w:ascii="游ゴシック" w:eastAsia="游ゴシック" w:hAnsi="游ゴシック" w:hint="eastAsia"/>
          <w:b/>
          <w:bCs/>
          <w:sz w:val="24"/>
          <w:szCs w:val="24"/>
        </w:rPr>
        <w:t>御開帳</w:t>
      </w:r>
      <w:r w:rsidR="001754CF">
        <w:rPr>
          <w:rFonts w:ascii="游ゴシック" w:eastAsia="游ゴシック" w:hAnsi="游ゴシック" w:hint="eastAsia"/>
          <w:b/>
          <w:bCs/>
          <w:sz w:val="24"/>
          <w:szCs w:val="24"/>
        </w:rPr>
        <w:t>対応期間中の開館時間</w:t>
      </w:r>
      <w:r w:rsidRPr="00E25EB8">
        <w:rPr>
          <w:rFonts w:ascii="游ゴシック" w:eastAsia="游ゴシック" w:hAnsi="游ゴシック" w:hint="eastAsia"/>
          <w:b/>
          <w:bCs/>
          <w:sz w:val="24"/>
          <w:szCs w:val="24"/>
        </w:rPr>
        <w:t>】</w:t>
      </w:r>
    </w:p>
    <w:p w14:paraId="52D193D5" w14:textId="4C1F9A26" w:rsidR="00E659DC" w:rsidRPr="00DE6A2A" w:rsidRDefault="00E659DC" w:rsidP="00DE6A2A">
      <w:pPr>
        <w:widowControl w:val="0"/>
        <w:snapToGrid w:val="0"/>
        <w:spacing w:beforeLines="50" w:before="180"/>
        <w:ind w:leftChars="100" w:left="210"/>
        <w:jc w:val="left"/>
        <w:rPr>
          <w:rFonts w:ascii="BIZ UDPゴシック" w:eastAsia="BIZ UDPゴシック" w:hAnsi="BIZ UDPゴシック"/>
          <w:b/>
          <w:bCs/>
          <w:sz w:val="28"/>
          <w:szCs w:val="28"/>
          <w:u w:val="single"/>
        </w:rPr>
      </w:pPr>
      <w:r w:rsidRPr="00DE6A2A">
        <w:rPr>
          <w:rFonts w:ascii="BIZ UDPゴシック" w:eastAsia="BIZ UDPゴシック" w:hAnsi="BIZ UDPゴシック"/>
          <w:b/>
          <w:bCs/>
          <w:sz w:val="28"/>
          <w:szCs w:val="28"/>
          <w:u w:val="single"/>
        </w:rPr>
        <w:t>4</w:t>
      </w:r>
      <w:r w:rsidR="00C21F70" w:rsidRPr="00DE6A2A">
        <w:rPr>
          <w:rFonts w:ascii="BIZ UDPゴシック" w:eastAsia="BIZ UDPゴシック" w:hAnsi="BIZ UDPゴシック"/>
          <w:b/>
          <w:bCs/>
          <w:sz w:val="28"/>
          <w:szCs w:val="28"/>
          <w:u w:val="single"/>
        </w:rPr>
        <w:t>/</w:t>
      </w:r>
      <w:r w:rsidRPr="00DE6A2A">
        <w:rPr>
          <w:rFonts w:ascii="BIZ UDPゴシック" w:eastAsia="BIZ UDPゴシック" w:hAnsi="BIZ UDPゴシック"/>
          <w:b/>
          <w:bCs/>
          <w:sz w:val="28"/>
          <w:szCs w:val="28"/>
          <w:u w:val="single"/>
        </w:rPr>
        <w:t>3</w:t>
      </w:r>
      <w:r w:rsidR="00C21F70" w:rsidRPr="00DE6A2A">
        <w:rPr>
          <w:rFonts w:ascii="BIZ UDPゴシック" w:eastAsia="BIZ UDPゴシック" w:hAnsi="BIZ UDPゴシック" w:hint="eastAsia"/>
          <w:b/>
          <w:bCs/>
          <w:sz w:val="28"/>
          <w:szCs w:val="28"/>
          <w:u w:val="single"/>
        </w:rPr>
        <w:t>（</w:t>
      </w:r>
      <w:r w:rsidRPr="00DE6A2A">
        <w:rPr>
          <w:rFonts w:ascii="BIZ UDPゴシック" w:eastAsia="BIZ UDPゴシック" w:hAnsi="BIZ UDPゴシック" w:hint="eastAsia"/>
          <w:b/>
          <w:bCs/>
          <w:sz w:val="28"/>
          <w:szCs w:val="28"/>
          <w:u w:val="single"/>
        </w:rPr>
        <w:t>日</w:t>
      </w:r>
      <w:r w:rsidR="00C21F70" w:rsidRPr="00DE6A2A">
        <w:rPr>
          <w:rFonts w:ascii="BIZ UDPゴシック" w:eastAsia="BIZ UDPゴシック" w:hAnsi="BIZ UDPゴシック" w:hint="eastAsia"/>
          <w:b/>
          <w:bCs/>
          <w:sz w:val="28"/>
          <w:szCs w:val="28"/>
          <w:u w:val="single"/>
        </w:rPr>
        <w:t>）～</w:t>
      </w:r>
      <w:r w:rsidRPr="00DE6A2A">
        <w:rPr>
          <w:rFonts w:ascii="BIZ UDPゴシック" w:eastAsia="BIZ UDPゴシック" w:hAnsi="BIZ UDPゴシック"/>
          <w:b/>
          <w:bCs/>
          <w:sz w:val="28"/>
          <w:szCs w:val="28"/>
          <w:u w:val="single"/>
        </w:rPr>
        <w:t>6</w:t>
      </w:r>
      <w:r w:rsidR="00C21F70" w:rsidRPr="00DE6A2A">
        <w:rPr>
          <w:rFonts w:ascii="BIZ UDPゴシック" w:eastAsia="BIZ UDPゴシック" w:hAnsi="BIZ UDPゴシック"/>
          <w:b/>
          <w:bCs/>
          <w:sz w:val="28"/>
          <w:szCs w:val="28"/>
          <w:u w:val="single"/>
        </w:rPr>
        <w:t>/</w:t>
      </w:r>
      <w:r w:rsidRPr="00DE6A2A">
        <w:rPr>
          <w:rFonts w:ascii="BIZ UDPゴシック" w:eastAsia="BIZ UDPゴシック" w:hAnsi="BIZ UDPゴシック"/>
          <w:b/>
          <w:bCs/>
          <w:sz w:val="28"/>
          <w:szCs w:val="28"/>
          <w:u w:val="single"/>
        </w:rPr>
        <w:t>29</w:t>
      </w:r>
      <w:r w:rsidR="00C21F70" w:rsidRPr="00DE6A2A">
        <w:rPr>
          <w:rFonts w:ascii="BIZ UDPゴシック" w:eastAsia="BIZ UDPゴシック" w:hAnsi="BIZ UDPゴシック" w:hint="eastAsia"/>
          <w:b/>
          <w:bCs/>
          <w:sz w:val="28"/>
          <w:szCs w:val="28"/>
          <w:u w:val="single"/>
        </w:rPr>
        <w:t>（</w:t>
      </w:r>
      <w:r w:rsidRPr="00DE6A2A">
        <w:rPr>
          <w:rFonts w:ascii="BIZ UDPゴシック" w:eastAsia="BIZ UDPゴシック" w:hAnsi="BIZ UDPゴシック" w:hint="eastAsia"/>
          <w:b/>
          <w:bCs/>
          <w:sz w:val="28"/>
          <w:szCs w:val="28"/>
          <w:u w:val="single"/>
        </w:rPr>
        <w:t>水</w:t>
      </w:r>
      <w:r w:rsidR="00C21F70" w:rsidRPr="00DE6A2A">
        <w:rPr>
          <w:rFonts w:ascii="BIZ UDPゴシック" w:eastAsia="BIZ UDPゴシック" w:hAnsi="BIZ UDPゴシック" w:hint="eastAsia"/>
          <w:b/>
          <w:bCs/>
          <w:sz w:val="28"/>
          <w:szCs w:val="28"/>
          <w:u w:val="single"/>
        </w:rPr>
        <w:t>）</w:t>
      </w:r>
      <w:r w:rsidR="00CB3607" w:rsidRPr="00CB3607">
        <w:rPr>
          <w:rFonts w:ascii="游ゴシック" w:eastAsia="游ゴシック" w:hAnsi="游ゴシック" w:hint="eastAsia"/>
          <w:b/>
          <w:bCs/>
          <w:sz w:val="28"/>
          <w:szCs w:val="28"/>
        </w:rPr>
        <w:t xml:space="preserve">　</w:t>
      </w:r>
      <w:r w:rsidRPr="00DE6A2A">
        <w:rPr>
          <w:rFonts w:ascii="BIZ UDPゴシック" w:eastAsia="BIZ UDPゴシック" w:hAnsi="BIZ UDPゴシック" w:hint="eastAsia"/>
          <w:b/>
          <w:bCs/>
          <w:sz w:val="20"/>
          <w:szCs w:val="20"/>
        </w:rPr>
        <w:t>開館時間：午前9時～午後4時（最終受付午後3時）</w:t>
      </w:r>
    </w:p>
    <w:p w14:paraId="0FAADA01" w14:textId="20340638" w:rsidR="00E95C4F" w:rsidRPr="00E25EB8" w:rsidRDefault="00E95C4F" w:rsidP="00E659DC">
      <w:pPr>
        <w:widowControl w:val="0"/>
        <w:snapToGrid w:val="0"/>
        <w:spacing w:beforeLines="100" w:before="360"/>
        <w:ind w:leftChars="-50" w:left="-105"/>
        <w:jc w:val="left"/>
        <w:rPr>
          <w:rFonts w:ascii="游ゴシック" w:eastAsia="游ゴシック" w:hAnsi="游ゴシック"/>
          <w:sz w:val="18"/>
          <w:szCs w:val="18"/>
        </w:rPr>
      </w:pPr>
      <w:r w:rsidRPr="00E25EB8">
        <w:rPr>
          <w:rFonts w:ascii="游ゴシック" w:eastAsia="游ゴシック" w:hAnsi="游ゴシック" w:hint="eastAsia"/>
          <w:b/>
          <w:bCs/>
          <w:sz w:val="24"/>
          <w:szCs w:val="24"/>
        </w:rPr>
        <w:t>【参拝方法(お墓参り)】</w:t>
      </w:r>
    </w:p>
    <w:p w14:paraId="287A027A" w14:textId="40A15AE8" w:rsidR="00E95C4F" w:rsidRPr="003008D8" w:rsidRDefault="00687126" w:rsidP="00C76774">
      <w:pPr>
        <w:widowControl w:val="0"/>
        <w:snapToGrid w:val="0"/>
        <w:ind w:firstLineChars="100" w:firstLine="240"/>
        <w:jc w:val="left"/>
        <w:rPr>
          <w:rFonts w:ascii="游ゴシック" w:eastAsia="游ゴシック" w:hAnsi="游ゴシック"/>
          <w:b/>
          <w:bCs/>
          <w:sz w:val="24"/>
          <w:szCs w:val="24"/>
        </w:rPr>
      </w:pPr>
      <w:r w:rsidRPr="003008D8">
        <w:rPr>
          <w:rFonts w:ascii="游ゴシック" w:eastAsia="游ゴシック" w:hAnsi="游ゴシック" w:hint="eastAsia"/>
          <w:b/>
          <w:bCs/>
          <w:sz w:val="24"/>
          <w:szCs w:val="24"/>
        </w:rPr>
        <w:t>●</w:t>
      </w:r>
      <w:r w:rsidR="00E95C4F" w:rsidRPr="003008D8">
        <w:rPr>
          <w:rFonts w:ascii="游ゴシック" w:eastAsia="游ゴシック" w:hAnsi="游ゴシック" w:hint="eastAsia"/>
          <w:b/>
          <w:bCs/>
          <w:sz w:val="24"/>
          <w:szCs w:val="24"/>
        </w:rPr>
        <w:t>霊壇(れいだん)・霊龕(れいがん)をお持ちの方</w:t>
      </w:r>
    </w:p>
    <w:p w14:paraId="686CDF59" w14:textId="23530190" w:rsidR="00E95C4F" w:rsidRPr="00E25EB8" w:rsidRDefault="00DE6A2A" w:rsidP="00C76774">
      <w:pPr>
        <w:widowControl w:val="0"/>
        <w:snapToGrid w:val="0"/>
        <w:ind w:leftChars="250" w:left="525"/>
        <w:jc w:val="left"/>
        <w:rPr>
          <w:rFonts w:ascii="游ゴシック" w:eastAsia="游ゴシック" w:hAnsi="游ゴシック"/>
          <w:szCs w:val="21"/>
        </w:rPr>
      </w:pPr>
      <w:r>
        <w:rPr>
          <w:rFonts w:ascii="游ゴシック" w:eastAsia="游ゴシック" w:hAnsi="游ゴシック" w:hint="eastAsia"/>
          <w:szCs w:val="21"/>
        </w:rPr>
        <w:t>お持ちの</w:t>
      </w:r>
      <w:r w:rsidR="00E95C4F" w:rsidRPr="00E25EB8">
        <w:rPr>
          <w:rFonts w:ascii="游ゴシック" w:eastAsia="游ゴシック" w:hAnsi="游ゴシック" w:hint="eastAsia"/>
          <w:szCs w:val="21"/>
        </w:rPr>
        <w:t>各お部屋にてお参り</w:t>
      </w:r>
      <w:r w:rsidR="00E659DC">
        <w:rPr>
          <w:rFonts w:ascii="游ゴシック" w:eastAsia="游ゴシック" w:hAnsi="游ゴシック" w:hint="eastAsia"/>
          <w:szCs w:val="21"/>
        </w:rPr>
        <w:t>いただけます</w:t>
      </w:r>
      <w:r w:rsidR="00E95C4F" w:rsidRPr="00E25EB8">
        <w:rPr>
          <w:rFonts w:ascii="游ゴシック" w:eastAsia="游ゴシック" w:hAnsi="游ゴシック" w:hint="eastAsia"/>
          <w:szCs w:val="21"/>
        </w:rPr>
        <w:t>。</w:t>
      </w:r>
    </w:p>
    <w:p w14:paraId="33C14574" w14:textId="74635E17" w:rsidR="00E95C4F" w:rsidRPr="003008D8" w:rsidRDefault="00687126" w:rsidP="00C76774">
      <w:pPr>
        <w:widowControl w:val="0"/>
        <w:snapToGrid w:val="0"/>
        <w:ind w:firstLineChars="100" w:firstLine="240"/>
        <w:jc w:val="left"/>
        <w:rPr>
          <w:rFonts w:ascii="游ゴシック" w:eastAsia="游ゴシック" w:hAnsi="游ゴシック"/>
          <w:b/>
          <w:bCs/>
          <w:sz w:val="24"/>
          <w:szCs w:val="24"/>
        </w:rPr>
      </w:pPr>
      <w:r w:rsidRPr="003008D8">
        <w:rPr>
          <w:rFonts w:ascii="游ゴシック" w:eastAsia="游ゴシック" w:hAnsi="游ゴシック" w:hint="eastAsia"/>
          <w:b/>
          <w:bCs/>
          <w:sz w:val="24"/>
          <w:szCs w:val="24"/>
        </w:rPr>
        <w:t>●</w:t>
      </w:r>
      <w:r w:rsidR="00E95C4F" w:rsidRPr="003008D8">
        <w:rPr>
          <w:rFonts w:ascii="游ゴシック" w:eastAsia="游ゴシック" w:hAnsi="游ゴシック" w:hint="eastAsia"/>
          <w:b/>
          <w:bCs/>
          <w:sz w:val="24"/>
          <w:szCs w:val="24"/>
        </w:rPr>
        <w:t>特別納骨・個別納骨で納骨されている方</w:t>
      </w:r>
    </w:p>
    <w:p w14:paraId="2AEE0CF0" w14:textId="1FE88999" w:rsidR="00E95C4F" w:rsidRPr="00E25EB8" w:rsidRDefault="00E95C4F" w:rsidP="00C76774">
      <w:pPr>
        <w:widowControl w:val="0"/>
        <w:snapToGrid w:val="0"/>
        <w:ind w:leftChars="250" w:left="525" w:rightChars="250" w:right="525"/>
        <w:jc w:val="left"/>
        <w:rPr>
          <w:rFonts w:ascii="游ゴシック" w:eastAsia="游ゴシック" w:hAnsi="游ゴシック"/>
          <w:szCs w:val="21"/>
        </w:rPr>
      </w:pPr>
      <w:r w:rsidRPr="00E25EB8">
        <w:rPr>
          <w:rFonts w:ascii="游ゴシック" w:eastAsia="游ゴシック" w:hAnsi="游ゴシック" w:hint="eastAsia"/>
          <w:szCs w:val="21"/>
        </w:rPr>
        <w:t>東納骨堂地下１階</w:t>
      </w:r>
      <w:r w:rsidR="00C21F70" w:rsidRPr="00E25EB8">
        <w:rPr>
          <w:rFonts w:ascii="游ゴシック" w:eastAsia="游ゴシック" w:hAnsi="游ゴシック" w:hint="eastAsia"/>
          <w:szCs w:val="21"/>
        </w:rPr>
        <w:t>にてお参りいただけます。</w:t>
      </w:r>
    </w:p>
    <w:p w14:paraId="09730FA9" w14:textId="2FEF1AF1" w:rsidR="00E95C4F" w:rsidRPr="003008D8" w:rsidRDefault="00687126" w:rsidP="00C76774">
      <w:pPr>
        <w:widowControl w:val="0"/>
        <w:snapToGrid w:val="0"/>
        <w:ind w:firstLineChars="100" w:firstLine="240"/>
        <w:jc w:val="left"/>
        <w:rPr>
          <w:rFonts w:ascii="游ゴシック" w:eastAsia="游ゴシック" w:hAnsi="游ゴシック"/>
          <w:b/>
          <w:bCs/>
          <w:sz w:val="24"/>
          <w:szCs w:val="24"/>
        </w:rPr>
      </w:pPr>
      <w:r w:rsidRPr="003008D8">
        <w:rPr>
          <w:rFonts w:ascii="游ゴシック" w:eastAsia="游ゴシック" w:hAnsi="游ゴシック" w:hint="eastAsia"/>
          <w:b/>
          <w:bCs/>
          <w:sz w:val="24"/>
          <w:szCs w:val="24"/>
        </w:rPr>
        <w:t>●</w:t>
      </w:r>
      <w:r w:rsidR="00E95C4F" w:rsidRPr="003008D8">
        <w:rPr>
          <w:rFonts w:ascii="游ゴシック" w:eastAsia="游ゴシック" w:hAnsi="游ゴシック" w:hint="eastAsia"/>
          <w:b/>
          <w:bCs/>
          <w:sz w:val="24"/>
          <w:szCs w:val="24"/>
        </w:rPr>
        <w:t>合葬納骨で納骨されている方</w:t>
      </w:r>
    </w:p>
    <w:p w14:paraId="28E7ED3B" w14:textId="29A0E2A4" w:rsidR="00E95C4F" w:rsidRPr="00E25EB8" w:rsidRDefault="00E659DC" w:rsidP="00C76774">
      <w:pPr>
        <w:widowControl w:val="0"/>
        <w:snapToGrid w:val="0"/>
        <w:ind w:leftChars="150" w:left="315" w:firstLineChars="100" w:firstLine="210"/>
        <w:jc w:val="left"/>
        <w:rPr>
          <w:rFonts w:ascii="游ゴシック" w:eastAsia="游ゴシック" w:hAnsi="游ゴシック"/>
          <w:szCs w:val="21"/>
        </w:rPr>
      </w:pPr>
      <w:r>
        <w:rPr>
          <w:rFonts w:ascii="游ゴシック" w:eastAsia="游ゴシック" w:hAnsi="游ゴシック" w:hint="eastAsia"/>
          <w:szCs w:val="21"/>
        </w:rPr>
        <w:t>本殿内にてお参りいただけます。</w:t>
      </w:r>
    </w:p>
    <w:p w14:paraId="6484C540" w14:textId="55D02AA6" w:rsidR="00E95C4F" w:rsidRPr="003008D8" w:rsidRDefault="00687126" w:rsidP="00280311">
      <w:pPr>
        <w:widowControl w:val="0"/>
        <w:snapToGrid w:val="0"/>
        <w:spacing w:beforeLines="50" w:before="180"/>
        <w:ind w:leftChars="-50" w:left="-105"/>
        <w:jc w:val="left"/>
        <w:rPr>
          <w:rFonts w:ascii="游ゴシック" w:eastAsia="游ゴシック" w:hAnsi="游ゴシック"/>
          <w:b/>
          <w:bCs/>
          <w:sz w:val="28"/>
          <w:szCs w:val="28"/>
        </w:rPr>
      </w:pPr>
      <w:r w:rsidRPr="00E25EB8">
        <w:rPr>
          <w:rFonts w:ascii="游ゴシック" w:eastAsia="游ゴシック" w:hAnsi="游ゴシック" w:hint="eastAsia"/>
          <w:b/>
          <w:bCs/>
          <w:sz w:val="24"/>
          <w:szCs w:val="24"/>
        </w:rPr>
        <w:t>【新規のご納骨</w:t>
      </w:r>
      <w:r w:rsidR="00674F8F">
        <w:rPr>
          <w:rFonts w:ascii="游ゴシック" w:eastAsia="游ゴシック" w:hAnsi="游ゴシック" w:hint="eastAsia"/>
          <w:b/>
          <w:bCs/>
          <w:sz w:val="24"/>
          <w:szCs w:val="24"/>
        </w:rPr>
        <w:t>・納骨相談</w:t>
      </w:r>
      <w:r w:rsidRPr="00E25EB8">
        <w:rPr>
          <w:rFonts w:ascii="游ゴシック" w:eastAsia="游ゴシック" w:hAnsi="游ゴシック" w:hint="eastAsia"/>
          <w:b/>
          <w:bCs/>
          <w:sz w:val="24"/>
          <w:szCs w:val="24"/>
        </w:rPr>
        <w:t>について】</w:t>
      </w:r>
    </w:p>
    <w:p w14:paraId="37395529" w14:textId="79AFC2D1" w:rsidR="00E95C4F" w:rsidRPr="00E25EB8" w:rsidRDefault="00CB3607" w:rsidP="001D3F88">
      <w:pPr>
        <w:widowControl w:val="0"/>
        <w:snapToGrid w:val="0"/>
        <w:ind w:leftChars="100" w:left="210" w:rightChars="-50" w:right="-105"/>
        <w:jc w:val="left"/>
        <w:rPr>
          <w:rFonts w:ascii="游ゴシック" w:eastAsia="游ゴシック" w:hAnsi="游ゴシック"/>
          <w:sz w:val="20"/>
          <w:szCs w:val="20"/>
        </w:rPr>
      </w:pPr>
      <w:r>
        <w:rPr>
          <w:rFonts w:ascii="游ゴシック" w:eastAsia="游ゴシック" w:hAnsi="游ゴシック" w:hint="eastAsia"/>
          <w:szCs w:val="21"/>
        </w:rPr>
        <w:t>周辺道路が混雑する事が予想されますので、事前に</w:t>
      </w:r>
      <w:r w:rsidRPr="00DE6A2A">
        <w:rPr>
          <w:rFonts w:ascii="游ゴシック" w:eastAsia="游ゴシック" w:hAnsi="游ゴシック" w:hint="eastAsia"/>
          <w:b/>
          <w:bCs/>
          <w:szCs w:val="21"/>
        </w:rPr>
        <w:t>雲上殿事務所（T</w:t>
      </w:r>
      <w:r w:rsidRPr="00DE6A2A">
        <w:rPr>
          <w:rFonts w:ascii="游ゴシック" w:eastAsia="游ゴシック" w:hAnsi="游ゴシック"/>
          <w:b/>
          <w:bCs/>
          <w:szCs w:val="21"/>
        </w:rPr>
        <w:t>EL:026-232-3595）</w:t>
      </w:r>
      <w:r>
        <w:rPr>
          <w:rFonts w:ascii="游ゴシック" w:eastAsia="游ゴシック" w:hAnsi="游ゴシック" w:hint="eastAsia"/>
          <w:szCs w:val="21"/>
        </w:rPr>
        <w:t>にご連絡ください。</w:t>
      </w:r>
    </w:p>
    <w:p w14:paraId="2D84E162" w14:textId="0F23AFA2" w:rsidR="00E95C4F" w:rsidRPr="00E25EB8" w:rsidRDefault="00E95C4F" w:rsidP="001754CF">
      <w:pPr>
        <w:widowControl w:val="0"/>
        <w:snapToGrid w:val="0"/>
        <w:spacing w:beforeLines="50" w:before="180"/>
        <w:ind w:leftChars="-50" w:left="-105"/>
        <w:jc w:val="left"/>
        <w:rPr>
          <w:rFonts w:ascii="游ゴシック" w:eastAsia="游ゴシック" w:hAnsi="游ゴシック"/>
          <w:b/>
          <w:bCs/>
          <w:sz w:val="24"/>
          <w:szCs w:val="24"/>
        </w:rPr>
      </w:pPr>
      <w:r w:rsidRPr="00E25EB8">
        <w:rPr>
          <w:rFonts w:ascii="游ゴシック" w:eastAsia="游ゴシック" w:hAnsi="游ゴシック" w:hint="eastAsia"/>
          <w:b/>
          <w:bCs/>
          <w:sz w:val="24"/>
          <w:szCs w:val="24"/>
        </w:rPr>
        <w:t>【供養の</w:t>
      </w:r>
      <w:r w:rsidR="00F741E2" w:rsidRPr="00E25EB8">
        <w:rPr>
          <w:rFonts w:ascii="游ゴシック" w:eastAsia="游ゴシック" w:hAnsi="游ゴシック" w:hint="eastAsia"/>
          <w:b/>
          <w:bCs/>
          <w:sz w:val="24"/>
          <w:szCs w:val="24"/>
        </w:rPr>
        <w:t>申込みに</w:t>
      </w:r>
      <w:r w:rsidRPr="00E25EB8">
        <w:rPr>
          <w:rFonts w:ascii="游ゴシック" w:eastAsia="游ゴシック" w:hAnsi="游ゴシック" w:hint="eastAsia"/>
          <w:b/>
          <w:bCs/>
          <w:sz w:val="24"/>
          <w:szCs w:val="24"/>
        </w:rPr>
        <w:t>ついて】</w:t>
      </w:r>
    </w:p>
    <w:p w14:paraId="7478F8CC" w14:textId="064DC236" w:rsidR="00F741E2" w:rsidRPr="00E25EB8" w:rsidRDefault="00A71A6D" w:rsidP="00A71A6D">
      <w:pPr>
        <w:widowControl w:val="0"/>
        <w:snapToGrid w:val="0"/>
        <w:jc w:val="left"/>
        <w:rPr>
          <w:rFonts w:ascii="游ゴシック" w:eastAsia="游ゴシック" w:hAnsi="游ゴシック"/>
          <w:b/>
          <w:bCs/>
          <w:szCs w:val="21"/>
        </w:rPr>
      </w:pPr>
      <w:r w:rsidRPr="00E25EB8">
        <w:rPr>
          <w:rFonts w:ascii="游ゴシック" w:eastAsia="游ゴシック" w:hAnsi="游ゴシック" w:hint="eastAsia"/>
          <w:b/>
          <w:bCs/>
          <w:sz w:val="24"/>
          <w:szCs w:val="24"/>
        </w:rPr>
        <w:t>・</w:t>
      </w:r>
      <w:r w:rsidR="00F741E2" w:rsidRPr="00E25EB8">
        <w:rPr>
          <w:rFonts w:ascii="游ゴシック" w:eastAsia="游ゴシック" w:hAnsi="游ゴシック" w:hint="eastAsia"/>
          <w:b/>
          <w:bCs/>
          <w:sz w:val="24"/>
          <w:szCs w:val="24"/>
        </w:rPr>
        <w:t>個別法要</w:t>
      </w:r>
      <w:r w:rsidR="00C47582" w:rsidRPr="00DE6A2A">
        <w:rPr>
          <w:rFonts w:ascii="游ゴシック" w:eastAsia="游ゴシック" w:hAnsi="游ゴシック" w:hint="eastAsia"/>
          <w:b/>
          <w:bCs/>
          <w:sz w:val="18"/>
          <w:szCs w:val="18"/>
        </w:rPr>
        <w:t>（</w:t>
      </w:r>
      <w:r w:rsidR="00F741E2" w:rsidRPr="00DE6A2A">
        <w:rPr>
          <w:rFonts w:ascii="游ゴシック" w:eastAsia="游ゴシック" w:hAnsi="游ゴシック" w:hint="eastAsia"/>
          <w:b/>
          <w:bCs/>
          <w:sz w:val="18"/>
          <w:szCs w:val="18"/>
        </w:rPr>
        <w:t>ご家族様のみで行う法要</w:t>
      </w:r>
      <w:r w:rsidR="00C47582" w:rsidRPr="00DE6A2A">
        <w:rPr>
          <w:rFonts w:ascii="游ゴシック" w:eastAsia="游ゴシック" w:hAnsi="游ゴシック" w:hint="eastAsia"/>
          <w:b/>
          <w:bCs/>
          <w:sz w:val="18"/>
          <w:szCs w:val="18"/>
        </w:rPr>
        <w:t>）</w:t>
      </w:r>
    </w:p>
    <w:p w14:paraId="729871D2" w14:textId="75B51903" w:rsidR="00F741E2" w:rsidRPr="00E25EB8" w:rsidRDefault="00F741E2" w:rsidP="001754CF">
      <w:pPr>
        <w:widowControl w:val="0"/>
        <w:snapToGrid w:val="0"/>
        <w:ind w:leftChars="150" w:left="315"/>
        <w:jc w:val="left"/>
        <w:rPr>
          <w:rFonts w:ascii="游ゴシック" w:eastAsia="游ゴシック" w:hAnsi="游ゴシック"/>
          <w:szCs w:val="21"/>
        </w:rPr>
      </w:pPr>
      <w:r w:rsidRPr="00E25EB8">
        <w:rPr>
          <w:rFonts w:ascii="游ゴシック" w:eastAsia="游ゴシック" w:hAnsi="游ゴシック" w:hint="eastAsia"/>
          <w:b/>
          <w:bCs/>
          <w:szCs w:val="21"/>
        </w:rPr>
        <w:t>1霊2万円でお受けいたします。（2霊目以降は＋5千円）</w:t>
      </w:r>
    </w:p>
    <w:p w14:paraId="571F7541" w14:textId="113FDD18" w:rsidR="003E52C3" w:rsidRPr="00E25EB8" w:rsidRDefault="003E52C3" w:rsidP="003E52C3">
      <w:pPr>
        <w:widowControl w:val="0"/>
        <w:snapToGrid w:val="0"/>
        <w:ind w:leftChars="150" w:left="315" w:rightChars="-100" w:right="-210"/>
        <w:jc w:val="left"/>
        <w:rPr>
          <w:rFonts w:ascii="游ゴシック" w:eastAsia="游ゴシック" w:hAnsi="游ゴシック"/>
          <w:b/>
          <w:bCs/>
          <w:szCs w:val="21"/>
          <w:u w:val="single"/>
        </w:rPr>
      </w:pPr>
      <w:r>
        <w:rPr>
          <w:rFonts w:ascii="游ゴシック" w:eastAsia="游ゴシック" w:hAnsi="游ゴシック" w:hint="eastAsia"/>
          <w:b/>
          <w:bCs/>
          <w:szCs w:val="21"/>
          <w:u w:val="single"/>
        </w:rPr>
        <w:t>事前予約が必要です（希望日の一週間前までにご予約をお願いします）</w:t>
      </w:r>
      <w:r w:rsidRPr="00E25EB8">
        <w:rPr>
          <w:rFonts w:ascii="游ゴシック" w:eastAsia="游ゴシック" w:hAnsi="游ゴシック" w:hint="eastAsia"/>
          <w:b/>
          <w:bCs/>
          <w:szCs w:val="21"/>
          <w:u w:val="single"/>
        </w:rPr>
        <w:t>。</w:t>
      </w:r>
    </w:p>
    <w:p w14:paraId="3F8D776F" w14:textId="1E54DA9E" w:rsidR="00F741E2" w:rsidRPr="00E25EB8" w:rsidRDefault="00F741E2" w:rsidP="001754CF">
      <w:pPr>
        <w:widowControl w:val="0"/>
        <w:snapToGrid w:val="0"/>
        <w:ind w:leftChars="150" w:left="315" w:rightChars="-100" w:right="-210"/>
        <w:jc w:val="left"/>
        <w:rPr>
          <w:rFonts w:ascii="游ゴシック" w:eastAsia="游ゴシック" w:hAnsi="游ゴシック"/>
          <w:b/>
          <w:bCs/>
          <w:szCs w:val="21"/>
          <w:u w:val="single"/>
        </w:rPr>
      </w:pPr>
      <w:r w:rsidRPr="00E25EB8">
        <w:rPr>
          <w:rFonts w:ascii="游ゴシック" w:eastAsia="游ゴシック" w:hAnsi="游ゴシック" w:hint="eastAsia"/>
          <w:b/>
          <w:bCs/>
          <w:szCs w:val="21"/>
          <w:u w:val="single"/>
        </w:rPr>
        <w:t>上記期間中も</w:t>
      </w:r>
      <w:r w:rsidR="00B265A0">
        <w:rPr>
          <w:rFonts w:ascii="游ゴシック" w:eastAsia="游ゴシック" w:hAnsi="游ゴシック" w:hint="eastAsia"/>
          <w:b/>
          <w:bCs/>
          <w:szCs w:val="21"/>
          <w:u w:val="single"/>
        </w:rPr>
        <w:t>法要</w:t>
      </w:r>
      <w:r w:rsidRPr="00E25EB8">
        <w:rPr>
          <w:rFonts w:ascii="游ゴシック" w:eastAsia="游ゴシック" w:hAnsi="游ゴシック" w:hint="eastAsia"/>
          <w:b/>
          <w:bCs/>
          <w:szCs w:val="21"/>
          <w:u w:val="single"/>
        </w:rPr>
        <w:t>にご参列いただけます</w:t>
      </w:r>
      <w:r w:rsidR="003C57C0" w:rsidRPr="00E25EB8">
        <w:rPr>
          <w:rFonts w:ascii="游ゴシック" w:eastAsia="游ゴシック" w:hAnsi="游ゴシック" w:hint="eastAsia"/>
          <w:b/>
          <w:bCs/>
          <w:szCs w:val="21"/>
          <w:u w:val="single"/>
        </w:rPr>
        <w:t>。</w:t>
      </w:r>
    </w:p>
    <w:p w14:paraId="253CDCCE" w14:textId="2217F2FB" w:rsidR="00F741E2" w:rsidRPr="00E25EB8" w:rsidRDefault="00F741E2" w:rsidP="001754CF">
      <w:pPr>
        <w:widowControl w:val="0"/>
        <w:snapToGrid w:val="0"/>
        <w:ind w:leftChars="150" w:left="315" w:rightChars="-50" w:right="-105"/>
        <w:jc w:val="left"/>
        <w:rPr>
          <w:rFonts w:ascii="游ゴシック" w:eastAsia="游ゴシック" w:hAnsi="游ゴシック"/>
          <w:b/>
          <w:bCs/>
          <w:szCs w:val="21"/>
        </w:rPr>
      </w:pPr>
      <w:r w:rsidRPr="00E25EB8">
        <w:rPr>
          <w:rFonts w:ascii="游ゴシック" w:eastAsia="游ゴシック" w:hAnsi="游ゴシック" w:hint="eastAsia"/>
          <w:b/>
          <w:bCs/>
          <w:szCs w:val="21"/>
        </w:rPr>
        <w:t>ご希望の方は雲上殿事務所(</w:t>
      </w:r>
      <w:r w:rsidRPr="00951F76">
        <w:rPr>
          <w:rFonts w:ascii="游ゴシック" w:eastAsia="游ゴシック" w:hAnsi="游ゴシック"/>
          <w:b/>
          <w:bCs/>
          <w:szCs w:val="21"/>
        </w:rPr>
        <w:t>TEL:026-232-3595</w:t>
      </w:r>
      <w:r w:rsidRPr="00E25EB8">
        <w:rPr>
          <w:rFonts w:ascii="游ゴシック" w:eastAsia="游ゴシック" w:hAnsi="游ゴシック"/>
          <w:b/>
          <w:bCs/>
          <w:szCs w:val="21"/>
        </w:rPr>
        <w:t>)</w:t>
      </w:r>
      <w:r w:rsidRPr="00E25EB8">
        <w:rPr>
          <w:rFonts w:ascii="游ゴシック" w:eastAsia="游ゴシック" w:hAnsi="游ゴシック" w:hint="eastAsia"/>
          <w:b/>
          <w:bCs/>
          <w:szCs w:val="21"/>
        </w:rPr>
        <w:t>までお問い合わせください。</w:t>
      </w:r>
    </w:p>
    <w:p w14:paraId="47261D4D" w14:textId="38F4BE83" w:rsidR="00E95C4F" w:rsidRPr="00E25EB8" w:rsidRDefault="00F741E2" w:rsidP="001754CF">
      <w:pPr>
        <w:widowControl w:val="0"/>
        <w:snapToGrid w:val="0"/>
        <w:ind w:leftChars="150" w:left="495" w:rightChars="-100" w:right="-210" w:hangingChars="100" w:hanging="180"/>
        <w:jc w:val="left"/>
        <w:rPr>
          <w:rFonts w:ascii="游ゴシック" w:eastAsia="游ゴシック" w:hAnsi="游ゴシック"/>
          <w:sz w:val="18"/>
          <w:szCs w:val="18"/>
        </w:rPr>
      </w:pPr>
      <w:r w:rsidRPr="00E25EB8">
        <w:rPr>
          <w:rFonts w:ascii="游ゴシック" w:eastAsia="游ゴシック" w:hAnsi="游ゴシック" w:hint="eastAsia"/>
          <w:sz w:val="18"/>
          <w:szCs w:val="18"/>
        </w:rPr>
        <w:t>※</w:t>
      </w:r>
      <w:r w:rsidR="00CB3607">
        <w:rPr>
          <w:rFonts w:ascii="游ゴシック" w:eastAsia="游ゴシック" w:hAnsi="游ゴシック" w:hint="eastAsia"/>
          <w:sz w:val="18"/>
          <w:szCs w:val="18"/>
        </w:rPr>
        <w:t>行事や</w:t>
      </w:r>
      <w:r w:rsidR="00C47582" w:rsidRPr="00E25EB8">
        <w:rPr>
          <w:rFonts w:ascii="游ゴシック" w:eastAsia="游ゴシック" w:hAnsi="游ゴシック" w:hint="eastAsia"/>
          <w:sz w:val="18"/>
          <w:szCs w:val="18"/>
        </w:rPr>
        <w:t>予約状況によっては申込みをお受けできない場合がございますのでご了承ください。</w:t>
      </w:r>
    </w:p>
    <w:p w14:paraId="570E72D5" w14:textId="059C10B9" w:rsidR="00A71A6D" w:rsidRPr="00DE6A2A" w:rsidRDefault="00A71A6D" w:rsidP="003008D8">
      <w:pPr>
        <w:widowControl w:val="0"/>
        <w:snapToGrid w:val="0"/>
        <w:spacing w:beforeLines="50" w:before="180"/>
        <w:jc w:val="left"/>
        <w:rPr>
          <w:rFonts w:ascii="游ゴシック" w:eastAsia="游ゴシック" w:hAnsi="游ゴシック"/>
          <w:b/>
          <w:bCs/>
          <w:sz w:val="28"/>
          <w:szCs w:val="28"/>
        </w:rPr>
      </w:pPr>
      <w:r w:rsidRPr="00E25EB8">
        <w:rPr>
          <w:rFonts w:ascii="游ゴシック" w:eastAsia="游ゴシック" w:hAnsi="游ゴシック" w:hint="eastAsia"/>
          <w:b/>
          <w:bCs/>
          <w:sz w:val="24"/>
          <w:szCs w:val="24"/>
        </w:rPr>
        <w:t>・通常供養</w:t>
      </w:r>
      <w:r w:rsidRPr="00DE6A2A">
        <w:rPr>
          <w:rFonts w:ascii="游ゴシック" w:eastAsia="游ゴシック" w:hAnsi="游ゴシック" w:hint="eastAsia"/>
          <w:b/>
          <w:bCs/>
          <w:sz w:val="18"/>
          <w:szCs w:val="18"/>
        </w:rPr>
        <w:t>（他のご家族と合同で行うご供養）</w:t>
      </w:r>
      <w:r w:rsidR="00CB3607" w:rsidRPr="00DE6A2A">
        <w:rPr>
          <w:rFonts w:ascii="游ゴシック" w:eastAsia="游ゴシック" w:hAnsi="游ゴシック" w:hint="eastAsia"/>
          <w:b/>
          <w:bCs/>
          <w:sz w:val="18"/>
          <w:szCs w:val="18"/>
        </w:rPr>
        <w:t>、または</w:t>
      </w:r>
      <w:r w:rsidR="001D3F88">
        <w:rPr>
          <w:rFonts w:ascii="游ゴシック" w:eastAsia="游ゴシック" w:hAnsi="游ゴシック" w:hint="eastAsia"/>
          <w:b/>
          <w:bCs/>
          <w:sz w:val="18"/>
          <w:szCs w:val="18"/>
        </w:rPr>
        <w:t xml:space="preserve"> </w:t>
      </w:r>
      <w:r w:rsidR="00CB3607" w:rsidRPr="001D3F88">
        <w:rPr>
          <w:rFonts w:ascii="游ゴシック" w:eastAsia="游ゴシック" w:hAnsi="游ゴシック" w:hint="eastAsia"/>
          <w:b/>
          <w:bCs/>
          <w:sz w:val="24"/>
          <w:szCs w:val="24"/>
        </w:rPr>
        <w:t>動物供養</w:t>
      </w:r>
    </w:p>
    <w:p w14:paraId="2D473B33" w14:textId="65C0B842" w:rsidR="00CB3607" w:rsidRPr="00CB3607" w:rsidRDefault="00A71A6D" w:rsidP="001754CF">
      <w:pPr>
        <w:widowControl w:val="0"/>
        <w:snapToGrid w:val="0"/>
        <w:ind w:leftChars="150" w:left="315"/>
        <w:jc w:val="left"/>
        <w:rPr>
          <w:rFonts w:ascii="游ゴシック" w:eastAsia="游ゴシック" w:hAnsi="游ゴシック"/>
          <w:b/>
          <w:bCs/>
          <w:szCs w:val="21"/>
          <w:u w:val="single"/>
        </w:rPr>
      </w:pPr>
      <w:r w:rsidRPr="00E25EB8">
        <w:rPr>
          <w:rFonts w:ascii="游ゴシック" w:eastAsia="游ゴシック" w:hAnsi="游ゴシック" w:hint="eastAsia"/>
          <w:b/>
          <w:bCs/>
          <w:szCs w:val="21"/>
        </w:rPr>
        <w:t>１霊５千円でお受けいたし</w:t>
      </w:r>
      <w:r w:rsidR="00CB3607">
        <w:rPr>
          <w:rFonts w:ascii="游ゴシック" w:eastAsia="游ゴシック" w:hAnsi="游ゴシック" w:hint="eastAsia"/>
          <w:b/>
          <w:bCs/>
          <w:szCs w:val="21"/>
        </w:rPr>
        <w:t>ます。（２霊目以降は＋5千円）</w:t>
      </w:r>
      <w:r w:rsidR="00CB3607" w:rsidRPr="00CB3607">
        <w:rPr>
          <w:rFonts w:ascii="游ゴシック" w:eastAsia="游ゴシック" w:hAnsi="游ゴシック" w:hint="eastAsia"/>
          <w:b/>
          <w:bCs/>
          <w:szCs w:val="21"/>
          <w:u w:val="single"/>
        </w:rPr>
        <w:t>上記期間中も</w:t>
      </w:r>
      <w:r w:rsidR="00B265A0">
        <w:rPr>
          <w:rFonts w:ascii="游ゴシック" w:eastAsia="游ゴシック" w:hAnsi="游ゴシック" w:hint="eastAsia"/>
          <w:b/>
          <w:bCs/>
          <w:szCs w:val="21"/>
          <w:u w:val="single"/>
        </w:rPr>
        <w:t>法要</w:t>
      </w:r>
      <w:r w:rsidR="00CB3607" w:rsidRPr="00CB3607">
        <w:rPr>
          <w:rFonts w:ascii="游ゴシック" w:eastAsia="游ゴシック" w:hAnsi="游ゴシック" w:hint="eastAsia"/>
          <w:b/>
          <w:bCs/>
          <w:szCs w:val="21"/>
          <w:u w:val="single"/>
        </w:rPr>
        <w:t>にご参列いただけます。</w:t>
      </w:r>
    </w:p>
    <w:p w14:paraId="4DC343D7" w14:textId="75DB4938" w:rsidR="00A71A6D" w:rsidRDefault="00A71A6D" w:rsidP="001754CF">
      <w:pPr>
        <w:widowControl w:val="0"/>
        <w:snapToGrid w:val="0"/>
        <w:ind w:leftChars="150" w:left="315"/>
        <w:jc w:val="left"/>
        <w:rPr>
          <w:rFonts w:ascii="游ゴシック" w:eastAsia="游ゴシック" w:hAnsi="游ゴシック"/>
          <w:szCs w:val="21"/>
        </w:rPr>
      </w:pPr>
      <w:r w:rsidRPr="00E25EB8">
        <w:rPr>
          <w:rFonts w:ascii="游ゴシック" w:eastAsia="游ゴシック" w:hAnsi="游ゴシック" w:hint="eastAsia"/>
          <w:szCs w:val="21"/>
        </w:rPr>
        <w:t>来館が難しい方は郵送での</w:t>
      </w:r>
      <w:r w:rsidR="00B265A0">
        <w:rPr>
          <w:rFonts w:ascii="游ゴシック" w:eastAsia="游ゴシック" w:hAnsi="游ゴシック" w:hint="eastAsia"/>
          <w:szCs w:val="21"/>
        </w:rPr>
        <w:t>お経</w:t>
      </w:r>
      <w:r w:rsidRPr="00E25EB8">
        <w:rPr>
          <w:rFonts w:ascii="游ゴシック" w:eastAsia="游ゴシック" w:hAnsi="游ゴシック" w:hint="eastAsia"/>
          <w:szCs w:val="21"/>
        </w:rPr>
        <w:t>申し込みも受け付けております。お問い合わせください。</w:t>
      </w:r>
    </w:p>
    <w:p w14:paraId="543DE9A5" w14:textId="7066F7B2" w:rsidR="00C76774" w:rsidRPr="003008D8" w:rsidRDefault="00C76774" w:rsidP="00C76774">
      <w:pPr>
        <w:widowControl w:val="0"/>
        <w:snapToGrid w:val="0"/>
        <w:spacing w:beforeLines="50" w:before="180"/>
        <w:ind w:leftChars="-50" w:left="-105"/>
        <w:jc w:val="left"/>
        <w:rPr>
          <w:rFonts w:ascii="游ゴシック" w:eastAsia="游ゴシック" w:hAnsi="游ゴシック"/>
          <w:b/>
          <w:bCs/>
          <w:sz w:val="28"/>
          <w:szCs w:val="28"/>
        </w:rPr>
      </w:pPr>
      <w:r w:rsidRPr="00E25EB8">
        <w:rPr>
          <w:rFonts w:ascii="游ゴシック" w:eastAsia="游ゴシック" w:hAnsi="游ゴシック" w:hint="eastAsia"/>
          <w:b/>
          <w:bCs/>
          <w:sz w:val="24"/>
          <w:szCs w:val="24"/>
        </w:rPr>
        <w:t>【</w:t>
      </w:r>
      <w:r>
        <w:rPr>
          <w:rFonts w:ascii="游ゴシック" w:eastAsia="游ゴシック" w:hAnsi="游ゴシック" w:hint="eastAsia"/>
          <w:b/>
          <w:bCs/>
          <w:sz w:val="24"/>
          <w:szCs w:val="24"/>
        </w:rPr>
        <w:t>骨開帳</w:t>
      </w:r>
      <w:r w:rsidRPr="00E25EB8">
        <w:rPr>
          <w:rFonts w:ascii="游ゴシック" w:eastAsia="游ゴシック" w:hAnsi="游ゴシック" w:hint="eastAsia"/>
          <w:b/>
          <w:bCs/>
          <w:sz w:val="24"/>
          <w:szCs w:val="24"/>
        </w:rPr>
        <w:t>について】</w:t>
      </w:r>
    </w:p>
    <w:p w14:paraId="0CEC579B" w14:textId="77777777" w:rsidR="00B265A0" w:rsidRDefault="00B265A0" w:rsidP="00C76774">
      <w:pPr>
        <w:widowControl w:val="0"/>
        <w:snapToGrid w:val="0"/>
        <w:ind w:leftChars="100" w:left="210"/>
        <w:jc w:val="left"/>
        <w:rPr>
          <w:rFonts w:ascii="游ゴシック" w:eastAsia="游ゴシック" w:hAnsi="游ゴシック"/>
          <w:szCs w:val="21"/>
        </w:rPr>
      </w:pPr>
      <w:r>
        <w:rPr>
          <w:rFonts w:ascii="游ゴシック" w:eastAsia="游ゴシック" w:hAnsi="游ゴシック" w:hint="eastAsia"/>
          <w:szCs w:val="21"/>
        </w:rPr>
        <w:t>善光寺本堂にて当日受付（事前予約不可）</w:t>
      </w:r>
    </w:p>
    <w:p w14:paraId="66395134" w14:textId="3E1D77C3" w:rsidR="00C76774" w:rsidRPr="00582C5D" w:rsidRDefault="00B265A0" w:rsidP="00C76774">
      <w:pPr>
        <w:widowControl w:val="0"/>
        <w:snapToGrid w:val="0"/>
        <w:ind w:leftChars="100" w:left="210"/>
        <w:jc w:val="left"/>
        <w:rPr>
          <w:rFonts w:ascii="游ゴシック" w:eastAsia="游ゴシック" w:hAnsi="游ゴシック"/>
          <w:b/>
          <w:sz w:val="20"/>
          <w:szCs w:val="20"/>
        </w:rPr>
      </w:pPr>
      <w:r w:rsidRPr="00582C5D">
        <w:rPr>
          <w:rFonts w:ascii="游ゴシック" w:eastAsia="游ゴシック" w:hAnsi="游ゴシック" w:hint="eastAsia"/>
          <w:b/>
          <w:szCs w:val="21"/>
        </w:rPr>
        <w:t>御開帳期間帳は原則、他の供養・祈願と合同での法要となります。</w:t>
      </w:r>
    </w:p>
    <w:p w14:paraId="1AB0C54D" w14:textId="5B8E7F8F" w:rsidR="00C76774" w:rsidRDefault="00674F8F" w:rsidP="00674F8F">
      <w:pPr>
        <w:widowControl w:val="0"/>
        <w:snapToGrid w:val="0"/>
        <w:spacing w:after="240"/>
        <w:ind w:leftChars="100" w:left="210"/>
        <w:jc w:val="left"/>
        <w:rPr>
          <w:rFonts w:ascii="游ゴシック" w:eastAsia="游ゴシック" w:hAnsi="游ゴシック"/>
          <w:szCs w:val="21"/>
        </w:rPr>
      </w:pPr>
      <w:r>
        <w:rPr>
          <w:rFonts w:ascii="游ゴシック" w:eastAsia="游ゴシック" w:hAnsi="游ゴシック" w:hint="eastAsia"/>
          <w:szCs w:val="21"/>
        </w:rPr>
        <w:t>お問い合わせ先　　善光寺事務局(</w:t>
      </w:r>
      <w:hyperlink r:id="rId7" w:history="1">
        <w:r w:rsidRPr="00674F8F">
          <w:rPr>
            <w:rStyle w:val="a7"/>
            <w:rFonts w:ascii="游ゴシック" w:eastAsia="游ゴシック" w:hAnsi="游ゴシック" w:hint="eastAsia"/>
            <w:color w:val="000000" w:themeColor="text1"/>
            <w:szCs w:val="21"/>
          </w:rPr>
          <w:t>TEL:026-234-7831</w:t>
        </w:r>
      </w:hyperlink>
      <w:r w:rsidRPr="00674F8F">
        <w:rPr>
          <w:rFonts w:ascii="游ゴシック" w:eastAsia="游ゴシック" w:hAnsi="游ゴシック" w:hint="eastAsia"/>
          <w:color w:val="000000" w:themeColor="text1"/>
          <w:szCs w:val="21"/>
        </w:rPr>
        <w:t>)もしくは雲上殿(</w:t>
      </w:r>
      <w:hyperlink r:id="rId8" w:history="1">
        <w:r w:rsidRPr="00674F8F">
          <w:rPr>
            <w:rStyle w:val="a7"/>
            <w:rFonts w:ascii="游ゴシック" w:eastAsia="游ゴシック" w:hAnsi="游ゴシック"/>
            <w:color w:val="000000" w:themeColor="text1"/>
            <w:szCs w:val="21"/>
          </w:rPr>
          <w:t>TEL:026-232-3591</w:t>
        </w:r>
      </w:hyperlink>
      <w:r w:rsidRPr="00674F8F">
        <w:rPr>
          <w:rFonts w:ascii="游ゴシック" w:eastAsia="游ゴシック" w:hAnsi="游ゴシック"/>
          <w:color w:val="000000" w:themeColor="text1"/>
          <w:szCs w:val="21"/>
        </w:rPr>
        <w:t>)</w:t>
      </w:r>
    </w:p>
    <w:p w14:paraId="3AA379A9" w14:textId="676BB997" w:rsidR="000B39C4" w:rsidRDefault="000B39C4" w:rsidP="000B39C4">
      <w:pPr>
        <w:widowControl w:val="0"/>
        <w:snapToGrid w:val="0"/>
        <w:jc w:val="left"/>
        <w:rPr>
          <w:rFonts w:ascii="游ゴシック" w:eastAsia="游ゴシック" w:hAnsi="游ゴシック"/>
          <w:szCs w:val="21"/>
        </w:rPr>
      </w:pPr>
      <w:r>
        <w:rPr>
          <w:rFonts w:ascii="游ゴシック" w:eastAsia="游ゴシック" w:hAnsi="游ゴシック" w:hint="eastAsia"/>
          <w:szCs w:val="21"/>
        </w:rPr>
        <w:t>新型コロナウイルスの感染状況によっては、上記の対応に変更が出る場合がございます。</w:t>
      </w:r>
    </w:p>
    <w:p w14:paraId="5EFF1202" w14:textId="77777777" w:rsidR="00BB6093" w:rsidRDefault="00674F8F" w:rsidP="00BB6093">
      <w:pPr>
        <w:widowControl w:val="0"/>
        <w:snapToGrid w:val="0"/>
        <w:jc w:val="left"/>
        <w:rPr>
          <w:rFonts w:ascii="游ゴシック" w:eastAsia="游ゴシック" w:hAnsi="游ゴシック"/>
          <w:szCs w:val="21"/>
        </w:rPr>
      </w:pPr>
      <w:r>
        <w:rPr>
          <w:rFonts w:ascii="游ゴシック" w:eastAsia="游ゴシック" w:hAnsi="游ゴシック" w:hint="eastAsia"/>
          <w:szCs w:val="21"/>
        </w:rPr>
        <w:t>事前に</w:t>
      </w:r>
      <w:r w:rsidR="000B39C4">
        <w:rPr>
          <w:rFonts w:ascii="游ゴシック" w:eastAsia="游ゴシック" w:hAnsi="游ゴシック" w:hint="eastAsia"/>
          <w:szCs w:val="21"/>
        </w:rPr>
        <w:t>雲上殿ホームページ</w:t>
      </w:r>
      <w:r>
        <w:rPr>
          <w:rFonts w:ascii="游ゴシック" w:eastAsia="游ゴシック" w:hAnsi="游ゴシック" w:hint="eastAsia"/>
          <w:szCs w:val="21"/>
        </w:rPr>
        <w:t>をご</w:t>
      </w:r>
      <w:r w:rsidR="000B39C4">
        <w:rPr>
          <w:rFonts w:ascii="游ゴシック" w:eastAsia="游ゴシック" w:hAnsi="游ゴシック" w:hint="eastAsia"/>
          <w:szCs w:val="21"/>
        </w:rPr>
        <w:t>確認</w:t>
      </w:r>
      <w:r>
        <w:rPr>
          <w:rFonts w:ascii="游ゴシック" w:eastAsia="游ゴシック" w:hAnsi="游ゴシック" w:hint="eastAsia"/>
          <w:szCs w:val="21"/>
        </w:rPr>
        <w:t>の上でのご来館を</w:t>
      </w:r>
      <w:r w:rsidR="000B39C4">
        <w:rPr>
          <w:rFonts w:ascii="游ゴシック" w:eastAsia="游ゴシック" w:hAnsi="游ゴシック" w:hint="eastAsia"/>
          <w:szCs w:val="21"/>
        </w:rPr>
        <w:t>お願い申し上げます。</w:t>
      </w:r>
    </w:p>
    <w:p w14:paraId="71F115AD" w14:textId="7A62CA1D" w:rsidR="003E52C3" w:rsidRDefault="003E52C3" w:rsidP="00BB6093">
      <w:pPr>
        <w:widowControl w:val="0"/>
        <w:snapToGrid w:val="0"/>
        <w:jc w:val="right"/>
      </w:pPr>
      <w:r>
        <w:rPr>
          <w:rFonts w:hint="eastAsia"/>
        </w:rPr>
        <w:t>以上</w:t>
      </w:r>
    </w:p>
    <w:sectPr w:rsidR="003E52C3" w:rsidSect="00BB6093">
      <w:pgSz w:w="11906" w:h="16838" w:code="9"/>
      <w:pgMar w:top="737" w:right="737" w:bottom="737" w:left="737" w:header="851" w:footer="992" w:gutter="0"/>
      <w:cols w:space="1989"/>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01196" w14:textId="77777777" w:rsidR="004850C0" w:rsidRDefault="004850C0" w:rsidP="000431DE">
      <w:r>
        <w:separator/>
      </w:r>
    </w:p>
  </w:endnote>
  <w:endnote w:type="continuationSeparator" w:id="0">
    <w:p w14:paraId="397C1DC9" w14:textId="77777777" w:rsidR="004850C0" w:rsidRDefault="004850C0" w:rsidP="0004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B488B" w14:textId="77777777" w:rsidR="004850C0" w:rsidRDefault="004850C0" w:rsidP="000431DE">
      <w:r>
        <w:separator/>
      </w:r>
    </w:p>
  </w:footnote>
  <w:footnote w:type="continuationSeparator" w:id="0">
    <w:p w14:paraId="70BD4D8D" w14:textId="77777777" w:rsidR="004850C0" w:rsidRDefault="004850C0" w:rsidP="00043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4F"/>
    <w:rsid w:val="000203D1"/>
    <w:rsid w:val="000431DE"/>
    <w:rsid w:val="000529D3"/>
    <w:rsid w:val="000B39C4"/>
    <w:rsid w:val="000E7300"/>
    <w:rsid w:val="00154B64"/>
    <w:rsid w:val="00162FAA"/>
    <w:rsid w:val="001754CF"/>
    <w:rsid w:val="001D3F88"/>
    <w:rsid w:val="00280311"/>
    <w:rsid w:val="002813BE"/>
    <w:rsid w:val="003008D8"/>
    <w:rsid w:val="003B2DF0"/>
    <w:rsid w:val="003C57C0"/>
    <w:rsid w:val="003E52C3"/>
    <w:rsid w:val="00475626"/>
    <w:rsid w:val="0048056F"/>
    <w:rsid w:val="004850C0"/>
    <w:rsid w:val="004B30D2"/>
    <w:rsid w:val="00582C5D"/>
    <w:rsid w:val="0060464D"/>
    <w:rsid w:val="00674F8F"/>
    <w:rsid w:val="00687126"/>
    <w:rsid w:val="00724139"/>
    <w:rsid w:val="007C2BD6"/>
    <w:rsid w:val="008C5326"/>
    <w:rsid w:val="00951F76"/>
    <w:rsid w:val="00963A37"/>
    <w:rsid w:val="00A01E4D"/>
    <w:rsid w:val="00A71A6D"/>
    <w:rsid w:val="00A8200E"/>
    <w:rsid w:val="00B265A0"/>
    <w:rsid w:val="00B702F3"/>
    <w:rsid w:val="00B97979"/>
    <w:rsid w:val="00BB6093"/>
    <w:rsid w:val="00BB700E"/>
    <w:rsid w:val="00C21F70"/>
    <w:rsid w:val="00C47582"/>
    <w:rsid w:val="00C76774"/>
    <w:rsid w:val="00C80126"/>
    <w:rsid w:val="00CB3607"/>
    <w:rsid w:val="00DE6A2A"/>
    <w:rsid w:val="00E07E6F"/>
    <w:rsid w:val="00E25EB8"/>
    <w:rsid w:val="00E659DC"/>
    <w:rsid w:val="00E74FC8"/>
    <w:rsid w:val="00E95C4F"/>
    <w:rsid w:val="00F741E2"/>
    <w:rsid w:val="00FD6212"/>
    <w:rsid w:val="00FE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E6005B"/>
  <w15:chartTrackingRefBased/>
  <w15:docId w15:val="{018681D3-5AB6-4429-A3E7-A3D4B90B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95C4F"/>
    <w:rPr>
      <w:rFonts w:ascii="BIZ UDPゴシック" w:eastAsia="BIZ UDPゴシック" w:hAnsi="BIZ UDPゴシック"/>
    </w:rPr>
  </w:style>
  <w:style w:type="character" w:customStyle="1" w:styleId="a4">
    <w:name w:val="挨拶文 (文字)"/>
    <w:basedOn w:val="a0"/>
    <w:link w:val="a3"/>
    <w:uiPriority w:val="99"/>
    <w:rsid w:val="00E95C4F"/>
    <w:rPr>
      <w:rFonts w:ascii="BIZ UDPゴシック" w:eastAsia="BIZ UDPゴシック" w:hAnsi="BIZ UDPゴシック"/>
    </w:rPr>
  </w:style>
  <w:style w:type="paragraph" w:styleId="a5">
    <w:name w:val="Closing"/>
    <w:basedOn w:val="a"/>
    <w:link w:val="a6"/>
    <w:uiPriority w:val="99"/>
    <w:unhideWhenUsed/>
    <w:rsid w:val="00E95C4F"/>
    <w:pPr>
      <w:jc w:val="right"/>
    </w:pPr>
    <w:rPr>
      <w:rFonts w:ascii="BIZ UDPゴシック" w:eastAsia="BIZ UDPゴシック" w:hAnsi="BIZ UDPゴシック"/>
    </w:rPr>
  </w:style>
  <w:style w:type="character" w:customStyle="1" w:styleId="a6">
    <w:name w:val="結語 (文字)"/>
    <w:basedOn w:val="a0"/>
    <w:link w:val="a5"/>
    <w:uiPriority w:val="99"/>
    <w:rsid w:val="00E95C4F"/>
    <w:rPr>
      <w:rFonts w:ascii="BIZ UDPゴシック" w:eastAsia="BIZ UDPゴシック" w:hAnsi="BIZ UDPゴシック"/>
    </w:rPr>
  </w:style>
  <w:style w:type="character" w:styleId="a7">
    <w:name w:val="Hyperlink"/>
    <w:basedOn w:val="a0"/>
    <w:uiPriority w:val="99"/>
    <w:unhideWhenUsed/>
    <w:rsid w:val="00F741E2"/>
    <w:rPr>
      <w:color w:val="0563C1" w:themeColor="hyperlink"/>
      <w:u w:val="single"/>
    </w:rPr>
  </w:style>
  <w:style w:type="character" w:customStyle="1" w:styleId="UnresolvedMention">
    <w:name w:val="Unresolved Mention"/>
    <w:basedOn w:val="a0"/>
    <w:uiPriority w:val="99"/>
    <w:semiHidden/>
    <w:unhideWhenUsed/>
    <w:rsid w:val="00F741E2"/>
    <w:rPr>
      <w:color w:val="605E5C"/>
      <w:shd w:val="clear" w:color="auto" w:fill="E1DFDD"/>
    </w:rPr>
  </w:style>
  <w:style w:type="paragraph" w:styleId="a8">
    <w:name w:val="header"/>
    <w:basedOn w:val="a"/>
    <w:link w:val="a9"/>
    <w:uiPriority w:val="99"/>
    <w:unhideWhenUsed/>
    <w:rsid w:val="000431DE"/>
    <w:pPr>
      <w:tabs>
        <w:tab w:val="center" w:pos="4252"/>
        <w:tab w:val="right" w:pos="8504"/>
      </w:tabs>
      <w:snapToGrid w:val="0"/>
    </w:pPr>
  </w:style>
  <w:style w:type="character" w:customStyle="1" w:styleId="a9">
    <w:name w:val="ヘッダー (文字)"/>
    <w:basedOn w:val="a0"/>
    <w:link w:val="a8"/>
    <w:uiPriority w:val="99"/>
    <w:rsid w:val="000431DE"/>
  </w:style>
  <w:style w:type="paragraph" w:styleId="aa">
    <w:name w:val="footer"/>
    <w:basedOn w:val="a"/>
    <w:link w:val="ab"/>
    <w:uiPriority w:val="99"/>
    <w:unhideWhenUsed/>
    <w:rsid w:val="000431DE"/>
    <w:pPr>
      <w:tabs>
        <w:tab w:val="center" w:pos="4252"/>
        <w:tab w:val="right" w:pos="8504"/>
      </w:tabs>
      <w:snapToGrid w:val="0"/>
    </w:pPr>
  </w:style>
  <w:style w:type="character" w:customStyle="1" w:styleId="ab">
    <w:name w:val="フッター (文字)"/>
    <w:basedOn w:val="a0"/>
    <w:link w:val="aa"/>
    <w:uiPriority w:val="99"/>
    <w:rsid w:val="000431DE"/>
  </w:style>
  <w:style w:type="paragraph" w:styleId="ac">
    <w:name w:val="Balloon Text"/>
    <w:basedOn w:val="a"/>
    <w:link w:val="ad"/>
    <w:uiPriority w:val="99"/>
    <w:semiHidden/>
    <w:unhideWhenUsed/>
    <w:rsid w:val="008C53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C53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6-232-3591" TargetMode="External"/><Relationship Id="rId3" Type="http://schemas.openxmlformats.org/officeDocument/2006/relationships/settings" Target="settings.xml"/><Relationship Id="rId7" Type="http://schemas.openxmlformats.org/officeDocument/2006/relationships/hyperlink" Target="TEL:026-234-78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AD2E4-7292-410B-AEAA-C5FE1D3B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kyomu@zenkoji.jp</dc:creator>
  <cp:keywords/>
  <dc:description/>
  <cp:lastModifiedBy>Microsoft アカウント</cp:lastModifiedBy>
  <cp:revision>31</cp:revision>
  <cp:lastPrinted>2022-02-15T04:54:00Z</cp:lastPrinted>
  <dcterms:created xsi:type="dcterms:W3CDTF">2021-06-07T02:37:00Z</dcterms:created>
  <dcterms:modified xsi:type="dcterms:W3CDTF">2022-02-15T04:56:00Z</dcterms:modified>
</cp:coreProperties>
</file>